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</w:rPr>
      </w:pPr>
      <w:r>
        <w:rPr>
          <w:b/>
        </w:rPr>
        <w:t>Перечень проектов нормативных правовых актов, ранее размещенных на сайте Агентства инвестиционного развития Республики Татарстан, для проведения независимой антикоррупционной экспертизы</w:t>
      </w:r>
    </w:p>
    <w:p>
      <w:pPr>
        <w:jc w:val="center"/>
        <w:rPr>
          <w:b/>
        </w:rPr>
      </w:pPr>
      <w:r>
        <w:rPr>
          <w:b/>
        </w:rPr>
        <w:t>(за 2024 год)</w:t>
      </w:r>
      <w:bookmarkStart w:id="0" w:name="_GoBack"/>
      <w:bookmarkEnd w:id="0"/>
    </w:p>
    <w:tbl>
      <w:tblPr>
        <w:tblpPr w:leftFromText="180" w:rightFromText="180" w:vertAnchor="text" w:horzAnchor="margin" w:tblpX="113" w:tblpY="482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675"/>
        <w:gridCol w:w="4079"/>
        <w:gridCol w:w="2160"/>
      </w:tblGrid>
      <w:tr>
        <w:tc>
          <w:tcPr>
            <w:tcW w:w="82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67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проекта нормативного правового акта, разработанного Агентством инвестиционного развития Республики Татарстан</w:t>
            </w:r>
          </w:p>
        </w:tc>
        <w:tc>
          <w:tcPr>
            <w:tcW w:w="407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Сотрудник, ответственный за прием заключений от независимых экспертов</w:t>
            </w:r>
          </w:p>
        </w:tc>
        <w:tc>
          <w:tcPr>
            <w:tcW w:w="2160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Наличие заключений от независимых экспертов</w:t>
            </w:r>
          </w:p>
        </w:tc>
      </w:tr>
      <w:tr>
        <w:tc>
          <w:tcPr>
            <w:tcW w:w="828" w:type="dxa"/>
          </w:tcPr>
          <w:p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 (</w:t>
            </w:r>
            <w:r>
              <w:t>117</w:t>
            </w:r>
            <w:r>
              <w:rPr>
                <w:lang w:val="en-US"/>
              </w:rPr>
              <w:t>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 xml:space="preserve">Проект постановления Кабинета Министров Республики Татарстан «О внесении изменения в постановления Кабинета Министров Республики Татарстан от 23.08.2021 № 768 «Об утверждении Порядка предоставления субсидии из бюджета Республики Татарстан на возмещение затрат юридических лиц, связанных с организацией и проведением </w:t>
            </w:r>
            <w:proofErr w:type="spellStart"/>
            <w:r>
              <w:t>конгрессно</w:t>
            </w:r>
            <w:proofErr w:type="spellEnd"/>
            <w:r>
              <w:t xml:space="preserve">-выставочных мероприятий, организационно-техническим обеспечением конкурсов» и от 21.07.2021 № 637 «Об утверждении Порядка предоставления субсидии из бюджета Республики Татарстан на возмещение затрат организаций, связанных с реализацией </w:t>
            </w:r>
            <w:proofErr w:type="spellStart"/>
            <w:r>
              <w:t>имиджевой</w:t>
            </w:r>
            <w:proofErr w:type="spellEnd"/>
            <w:r>
              <w:t xml:space="preserve"> кампании «Invest in </w:t>
            </w:r>
            <w:proofErr w:type="spellStart"/>
            <w:r>
              <w:t>Tatarstan</w:t>
            </w:r>
            <w:proofErr w:type="spellEnd"/>
            <w:r>
              <w:t>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2 (118)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Указа Раиса Республики Татарстан «О международной премии «</w:t>
            </w: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Woman</w:t>
            </w:r>
            <w:proofErr w:type="spellEnd"/>
            <w:r>
              <w:t>» и «</w:t>
            </w: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Charity</w:t>
            </w:r>
            <w:proofErr w:type="spellEnd"/>
            <w:r>
              <w:t xml:space="preserve"> </w:t>
            </w:r>
            <w:proofErr w:type="spellStart"/>
            <w:r>
              <w:t>Woman</w:t>
            </w:r>
            <w:proofErr w:type="spellEnd"/>
            <w:r>
              <w:t xml:space="preserve">» имени </w:t>
            </w:r>
            <w:proofErr w:type="spellStart"/>
            <w:r>
              <w:t>Хадиджи</w:t>
            </w:r>
            <w:proofErr w:type="spellEnd"/>
            <w:r>
              <w:t xml:space="preserve"> Бинт </w:t>
            </w:r>
            <w:proofErr w:type="spellStart"/>
            <w:r>
              <w:t>Хувайлид</w:t>
            </w:r>
            <w:proofErr w:type="spellEnd"/>
            <w:r>
              <w:t>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 xml:space="preserve">3 (119) 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Указа Раиса Республики Татарстан «Об образовании Республиканского организационного комитета по подготовке и проведению ежегодного Международного форума «РОСТКИ: Россия и Китай – взаимовыгодное сотрудничество» в городе Казани»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4 (120)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Указа Раиса Республики Татарстан «О внесении изменений в Указ Президента Республики Татарстан от 14 декабря 2013 года № 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5 (121)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 xml:space="preserve">Проект постановления Кабинета Министров Республики Татарстан «О внедрении регионального инвестиционного стандарта в Республики </w:t>
            </w:r>
            <w:r>
              <w:lastRenderedPageBreak/>
              <w:t>Татарстан, утверждении положения о кураторе инвестиционного проекта, реализуемого на территории Республики Татарстан и о внесении изменений в Указ Президента Республики Татарстан от 5 июля 2012 года № УП-538 «Об образовании Инвестиционного совета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lastRenderedPageBreak/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lastRenderedPageBreak/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lastRenderedPageBreak/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lastRenderedPageBreak/>
              <w:t xml:space="preserve">6 (122) 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изменения в постановление Кабинета Министров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7 (123)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6 июня 2011 г. № 460 «Вопросы Агентства инвестиционного развития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8 (124)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распоряжения Кабинета Министров Республики Татарстан «О внесении изменения в распоряжение Кабинета Министров Республики Татарстан от 11.10.2024 № 2220-р»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 (125)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распоряжения Кабинета Министров Республики Татарстан «О внесении изменения в распоряжение Кабинета Министров Республики Татарстан от 11.10.2024 № 2220-р»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  <w:tr>
        <w:tc>
          <w:tcPr>
            <w:tcW w:w="828" w:type="dxa"/>
          </w:tcPr>
          <w:p>
            <w:pPr>
              <w:jc w:val="both"/>
            </w:pPr>
            <w:r>
              <w:t>10 (126)</w:t>
            </w:r>
          </w:p>
        </w:tc>
        <w:tc>
          <w:tcPr>
            <w:tcW w:w="7675" w:type="dxa"/>
          </w:tcPr>
          <w:p>
            <w:pPr>
              <w:jc w:val="both"/>
            </w:pPr>
            <w:r>
              <w:t>Проект постановления Кабинета Министров Республики Татарстан «О внесении изменения в постановление Кабинета Министров Республики Татарстан от 6 июня 2011 г. № 460 «Вопросы Агентства инвестиционного развития Республики Татарстан»</w:t>
            </w:r>
          </w:p>
        </w:tc>
        <w:tc>
          <w:tcPr>
            <w:tcW w:w="4079" w:type="dxa"/>
          </w:tcPr>
          <w:p>
            <w:pPr>
              <w:jc w:val="both"/>
            </w:pPr>
            <w:r>
              <w:t>Ведущий советник отдела правового и документационного обеспечения</w:t>
            </w:r>
          </w:p>
          <w:p>
            <w:pPr>
              <w:jc w:val="both"/>
            </w:pPr>
            <w:r>
              <w:t>Узбеков Шамиль Мохаммядиевич</w:t>
            </w:r>
          </w:p>
        </w:tc>
        <w:tc>
          <w:tcPr>
            <w:tcW w:w="2160" w:type="dxa"/>
          </w:tcPr>
          <w:p>
            <w:pPr>
              <w:jc w:val="center"/>
            </w:pPr>
            <w:r>
              <w:t>Не поступало</w:t>
            </w: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98F97-B57E-4AB9-AEA9-6FC011E6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B1E2-6E1F-4881-8C8D-AF66B275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Набиуллин</dc:creator>
  <cp:keywords/>
  <dc:description/>
  <cp:lastModifiedBy>Узбеков Шамиль Мохаммядиевич</cp:lastModifiedBy>
  <cp:revision>106</cp:revision>
  <dcterms:created xsi:type="dcterms:W3CDTF">2022-01-13T12:01:00Z</dcterms:created>
  <dcterms:modified xsi:type="dcterms:W3CDTF">2025-01-16T12:33:00Z</dcterms:modified>
</cp:coreProperties>
</file>